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E9" w:rsidRPr="00E67629" w:rsidRDefault="00270CE9" w:rsidP="00270CE9">
      <w:pPr>
        <w:pStyle w:val="2"/>
        <w:spacing w:line="240" w:lineRule="auto"/>
        <w:rPr>
          <w:sz w:val="24"/>
          <w:szCs w:val="24"/>
        </w:rPr>
      </w:pPr>
      <w:bookmarkStart w:id="0" w:name="_Toc410653972"/>
      <w:bookmarkStart w:id="1" w:name="_Toc414553158"/>
      <w:r w:rsidRPr="00E67629">
        <w:rPr>
          <w:sz w:val="24"/>
          <w:szCs w:val="24"/>
        </w:rPr>
        <w:t xml:space="preserve">1.3. Система </w:t>
      </w:r>
      <w:proofErr w:type="gramStart"/>
      <w:r w:rsidRPr="00E67629"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0"/>
      <w:bookmarkEnd w:id="1"/>
      <w:proofErr w:type="gramEnd"/>
      <w:r w:rsidRPr="00E67629">
        <w:rPr>
          <w:sz w:val="24"/>
          <w:szCs w:val="24"/>
        </w:rPr>
        <w:t xml:space="preserve"> в МБОУ Канадейская СШ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b/>
          <w:sz w:val="24"/>
          <w:szCs w:val="24"/>
        </w:rPr>
      </w:pPr>
    </w:p>
    <w:p w:rsidR="00270CE9" w:rsidRPr="00E67629" w:rsidRDefault="00270CE9" w:rsidP="00270CE9">
      <w:pPr>
        <w:pStyle w:val="a7"/>
        <w:spacing w:line="240" w:lineRule="auto"/>
        <w:ind w:firstLine="709"/>
        <w:rPr>
          <w:b/>
          <w:sz w:val="24"/>
          <w:szCs w:val="24"/>
        </w:rPr>
      </w:pPr>
      <w:r w:rsidRPr="00E67629">
        <w:rPr>
          <w:b/>
          <w:sz w:val="24"/>
          <w:szCs w:val="24"/>
        </w:rPr>
        <w:t>1.3.1. Общие положения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МБОУ Канадейская СШ</w:t>
      </w:r>
      <w:proofErr w:type="gramStart"/>
      <w:r w:rsidRPr="00E67629">
        <w:rPr>
          <w:sz w:val="24"/>
          <w:szCs w:val="24"/>
        </w:rPr>
        <w:t xml:space="preserve"> .</w:t>
      </w:r>
      <w:proofErr w:type="gramEnd"/>
    </w:p>
    <w:p w:rsidR="00270CE9" w:rsidRPr="00114AC1" w:rsidRDefault="00270CE9" w:rsidP="00270CE9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 оценки достижения планируемых результатов осво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ения ООП О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 xml:space="preserve">Основными </w:t>
      </w:r>
      <w:r w:rsidRPr="00114AC1">
        <w:rPr>
          <w:b/>
          <w:color w:val="000000" w:themeColor="text1"/>
          <w:sz w:val="24"/>
          <w:szCs w:val="24"/>
        </w:rPr>
        <w:t>направлениями и целями</w:t>
      </w:r>
      <w:r w:rsidRPr="00114AC1">
        <w:rPr>
          <w:color w:val="000000" w:themeColor="text1"/>
          <w:sz w:val="24"/>
          <w:szCs w:val="24"/>
        </w:rPr>
        <w:t xml:space="preserve"> оценочной деятельности в МБОУ Канадейская СШ в соответствии с требованиями ФГОС ООО являются:</w:t>
      </w:r>
    </w:p>
    <w:p w:rsidR="00270CE9" w:rsidRPr="00114AC1" w:rsidRDefault="00270CE9" w:rsidP="00270CE9">
      <w:pPr>
        <w:pStyle w:val="a7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школы</w:t>
      </w:r>
      <w:proofErr w:type="gramStart"/>
      <w:r w:rsidRPr="00114AC1">
        <w:rPr>
          <w:color w:val="000000" w:themeColor="text1"/>
          <w:sz w:val="24"/>
          <w:szCs w:val="24"/>
        </w:rPr>
        <w:t xml:space="preserve"> ,</w:t>
      </w:r>
      <w:proofErr w:type="gramEnd"/>
      <w:r w:rsidRPr="00114AC1">
        <w:rPr>
          <w:color w:val="000000" w:themeColor="text1"/>
          <w:sz w:val="24"/>
          <w:szCs w:val="24"/>
        </w:rPr>
        <w:t xml:space="preserve"> мониторинговых исследований муниципального регионального и федерального уровней;</w:t>
      </w:r>
    </w:p>
    <w:p w:rsidR="00270CE9" w:rsidRPr="00114AC1" w:rsidRDefault="00270CE9" w:rsidP="00270CE9">
      <w:pPr>
        <w:pStyle w:val="a7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270CE9" w:rsidRPr="00114AC1" w:rsidRDefault="00270CE9" w:rsidP="00270CE9">
      <w:pPr>
        <w:pStyle w:val="a7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 xml:space="preserve">оценка результатов деятельности МБОУ </w:t>
      </w:r>
      <w:proofErr w:type="spellStart"/>
      <w:r w:rsidRPr="00114AC1">
        <w:rPr>
          <w:color w:val="000000" w:themeColor="text1"/>
          <w:sz w:val="24"/>
          <w:szCs w:val="24"/>
        </w:rPr>
        <w:t>КанадейскаяСШ</w:t>
      </w:r>
      <w:proofErr w:type="spellEnd"/>
      <w:r w:rsidRPr="00114AC1">
        <w:rPr>
          <w:color w:val="000000" w:themeColor="text1"/>
          <w:sz w:val="24"/>
          <w:szCs w:val="24"/>
        </w:rPr>
        <w:t xml:space="preserve"> как основа </w:t>
      </w:r>
      <w:proofErr w:type="spellStart"/>
      <w:r w:rsidRPr="00114AC1">
        <w:rPr>
          <w:color w:val="000000" w:themeColor="text1"/>
          <w:sz w:val="24"/>
          <w:szCs w:val="24"/>
        </w:rPr>
        <w:t>аккредитационных</w:t>
      </w:r>
      <w:proofErr w:type="spellEnd"/>
      <w:r w:rsidRPr="00114AC1">
        <w:rPr>
          <w:color w:val="000000" w:themeColor="text1"/>
          <w:sz w:val="24"/>
          <w:szCs w:val="24"/>
        </w:rPr>
        <w:t xml:space="preserve"> процедур.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 xml:space="preserve">Основным </w:t>
      </w:r>
      <w:r w:rsidRPr="00114AC1">
        <w:rPr>
          <w:b/>
          <w:color w:val="000000" w:themeColor="text1"/>
          <w:sz w:val="24"/>
          <w:szCs w:val="24"/>
        </w:rPr>
        <w:t>объектом</w:t>
      </w:r>
      <w:r w:rsidRPr="00114AC1">
        <w:rPr>
          <w:color w:val="000000" w:themeColor="text1"/>
          <w:sz w:val="24"/>
          <w:szCs w:val="24"/>
        </w:rPr>
        <w:t xml:space="preserve"> системы оценки, ее </w:t>
      </w:r>
      <w:r w:rsidRPr="00114AC1">
        <w:rPr>
          <w:b/>
          <w:color w:val="000000" w:themeColor="text1"/>
          <w:sz w:val="24"/>
          <w:szCs w:val="24"/>
        </w:rPr>
        <w:t xml:space="preserve">содержательной и </w:t>
      </w:r>
      <w:proofErr w:type="spellStart"/>
      <w:r w:rsidRPr="00114AC1">
        <w:rPr>
          <w:b/>
          <w:color w:val="000000" w:themeColor="text1"/>
          <w:sz w:val="24"/>
          <w:szCs w:val="24"/>
        </w:rPr>
        <w:t>критериальной</w:t>
      </w:r>
      <w:proofErr w:type="spellEnd"/>
      <w:r w:rsidRPr="00114AC1">
        <w:rPr>
          <w:b/>
          <w:color w:val="000000" w:themeColor="text1"/>
          <w:sz w:val="24"/>
          <w:szCs w:val="24"/>
        </w:rPr>
        <w:t xml:space="preserve"> базой</w:t>
      </w:r>
      <w:r w:rsidRPr="00114AC1">
        <w:rPr>
          <w:color w:val="000000" w:themeColor="text1"/>
          <w:sz w:val="24"/>
          <w:szCs w:val="24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114AC1">
        <w:rPr>
          <w:color w:val="000000" w:themeColor="text1"/>
          <w:sz w:val="24"/>
          <w:szCs w:val="24"/>
        </w:rPr>
        <w:t>обучающимися</w:t>
      </w:r>
      <w:proofErr w:type="gramEnd"/>
      <w:r w:rsidRPr="00114AC1">
        <w:rPr>
          <w:color w:val="000000" w:themeColor="text1"/>
          <w:sz w:val="24"/>
          <w:szCs w:val="24"/>
        </w:rPr>
        <w:t xml:space="preserve"> основной образовательной программы школы.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Система оценки включает процедуры внутренней и внешней оценки.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4AC1">
        <w:rPr>
          <w:b/>
          <w:color w:val="000000" w:themeColor="text1"/>
          <w:sz w:val="24"/>
          <w:szCs w:val="24"/>
        </w:rPr>
        <w:t xml:space="preserve">Внутренняя оценка </w:t>
      </w:r>
      <w:r w:rsidRPr="00114AC1">
        <w:rPr>
          <w:color w:val="000000" w:themeColor="text1"/>
          <w:sz w:val="24"/>
          <w:szCs w:val="24"/>
        </w:rPr>
        <w:t>включает:</w:t>
      </w:r>
    </w:p>
    <w:p w:rsidR="00270CE9" w:rsidRPr="00114AC1" w:rsidRDefault="00270CE9" w:rsidP="00270CE9">
      <w:pPr>
        <w:pStyle w:val="a7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стартовую диагностику,</w:t>
      </w:r>
    </w:p>
    <w:p w:rsidR="00270CE9" w:rsidRPr="00114AC1" w:rsidRDefault="00270CE9" w:rsidP="00270CE9">
      <w:pPr>
        <w:pStyle w:val="a7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текущую и тематическую оценку,</w:t>
      </w:r>
    </w:p>
    <w:p w:rsidR="00270CE9" w:rsidRPr="00114AC1" w:rsidRDefault="00270CE9" w:rsidP="00270CE9">
      <w:pPr>
        <w:pStyle w:val="a7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портфолио,</w:t>
      </w:r>
    </w:p>
    <w:p w:rsidR="00270CE9" w:rsidRPr="00114AC1" w:rsidRDefault="00270CE9" w:rsidP="00270CE9">
      <w:pPr>
        <w:pStyle w:val="a7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proofErr w:type="spellStart"/>
      <w:r w:rsidRPr="00114AC1">
        <w:rPr>
          <w:color w:val="000000" w:themeColor="text1"/>
          <w:sz w:val="24"/>
          <w:szCs w:val="24"/>
        </w:rPr>
        <w:t>внутришкольный</w:t>
      </w:r>
      <w:proofErr w:type="spellEnd"/>
      <w:r w:rsidRPr="00114AC1">
        <w:rPr>
          <w:color w:val="000000" w:themeColor="text1"/>
          <w:sz w:val="24"/>
          <w:szCs w:val="24"/>
        </w:rPr>
        <w:t xml:space="preserve"> мониторинг образовательных достижений,</w:t>
      </w:r>
    </w:p>
    <w:p w:rsidR="00270CE9" w:rsidRPr="00114AC1" w:rsidRDefault="00270CE9" w:rsidP="00270CE9">
      <w:pPr>
        <w:pStyle w:val="a7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 xml:space="preserve">промежуточную и итоговую аттестацию </w:t>
      </w:r>
      <w:proofErr w:type="gramStart"/>
      <w:r w:rsidRPr="00114AC1">
        <w:rPr>
          <w:color w:val="000000" w:themeColor="text1"/>
          <w:sz w:val="24"/>
          <w:szCs w:val="24"/>
        </w:rPr>
        <w:t>обучающихся</w:t>
      </w:r>
      <w:proofErr w:type="gramEnd"/>
      <w:r w:rsidRPr="00114AC1">
        <w:rPr>
          <w:color w:val="000000" w:themeColor="text1"/>
          <w:sz w:val="24"/>
          <w:szCs w:val="24"/>
        </w:rPr>
        <w:t>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 xml:space="preserve">К </w:t>
      </w:r>
      <w:r w:rsidRPr="00114AC1">
        <w:rPr>
          <w:b/>
          <w:color w:val="000000" w:themeColor="text1"/>
          <w:sz w:val="24"/>
          <w:szCs w:val="24"/>
        </w:rPr>
        <w:t>внешним процедурам</w:t>
      </w:r>
      <w:r w:rsidRPr="00114AC1">
        <w:rPr>
          <w:color w:val="000000" w:themeColor="text1"/>
          <w:sz w:val="24"/>
          <w:szCs w:val="24"/>
        </w:rPr>
        <w:t xml:space="preserve"> относятся:</w:t>
      </w:r>
    </w:p>
    <w:p w:rsidR="00270CE9" w:rsidRPr="00114AC1" w:rsidRDefault="00270CE9" w:rsidP="00270CE9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государственная итоговая аттестация,</w:t>
      </w:r>
    </w:p>
    <w:p w:rsidR="00270CE9" w:rsidRPr="00114AC1" w:rsidRDefault="00270CE9" w:rsidP="00270CE9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14AC1">
        <w:rPr>
          <w:color w:val="000000" w:themeColor="text1"/>
          <w:sz w:val="24"/>
          <w:szCs w:val="24"/>
        </w:rPr>
        <w:t>независимая оценка качества образования и</w:t>
      </w:r>
    </w:p>
    <w:p w:rsidR="00270CE9" w:rsidRPr="00114AC1" w:rsidRDefault="00270CE9" w:rsidP="00270CE9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114AC1">
        <w:rPr>
          <w:color w:val="000000" w:themeColor="text1"/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:rsidR="00270CE9" w:rsidRPr="00114AC1" w:rsidRDefault="00270CE9" w:rsidP="00270CE9">
      <w:pPr>
        <w:pStyle w:val="a3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14AC1">
        <w:rPr>
          <w:rFonts w:ascii="Times New Roman" w:hAnsi="Times New Roman"/>
          <w:color w:val="000000" w:themeColor="text1"/>
        </w:rPr>
        <w:t xml:space="preserve">В соответствии с ФГОС ООО система оценки МБОУ </w:t>
      </w:r>
      <w:proofErr w:type="spellStart"/>
      <w:r w:rsidRPr="00114AC1">
        <w:rPr>
          <w:rFonts w:ascii="Times New Roman" w:hAnsi="Times New Roman"/>
          <w:color w:val="000000" w:themeColor="text1"/>
        </w:rPr>
        <w:t>Канадейская</w:t>
      </w:r>
      <w:proofErr w:type="spellEnd"/>
      <w:r w:rsidRPr="00114AC1">
        <w:rPr>
          <w:rFonts w:ascii="Times New Roman" w:hAnsi="Times New Roman"/>
          <w:color w:val="000000" w:themeColor="text1"/>
        </w:rPr>
        <w:t xml:space="preserve"> СШ реализует системно-</w:t>
      </w:r>
      <w:proofErr w:type="spellStart"/>
      <w:r w:rsidRPr="00114AC1">
        <w:rPr>
          <w:rFonts w:ascii="Times New Roman" w:hAnsi="Times New Roman"/>
          <w:color w:val="000000" w:themeColor="text1"/>
        </w:rPr>
        <w:t>деятельностный</w:t>
      </w:r>
      <w:proofErr w:type="spellEnd"/>
      <w:r w:rsidRPr="00114AC1">
        <w:rPr>
          <w:rFonts w:ascii="Times New Roman" w:hAnsi="Times New Roman"/>
          <w:color w:val="000000" w:themeColor="text1"/>
        </w:rPr>
        <w:t>, уровневый и комплексный подходы к оценке образовательных достижений.</w:t>
      </w:r>
    </w:p>
    <w:p w:rsidR="00270CE9" w:rsidRPr="00114AC1" w:rsidRDefault="00270CE9" w:rsidP="00270CE9">
      <w:pPr>
        <w:pStyle w:val="a3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14AC1">
        <w:rPr>
          <w:rFonts w:ascii="Times New Roman" w:hAnsi="Times New Roman"/>
          <w:b/>
          <w:color w:val="000000" w:themeColor="text1"/>
        </w:rPr>
        <w:t>Системно-</w:t>
      </w:r>
      <w:proofErr w:type="spellStart"/>
      <w:r w:rsidRPr="00114AC1">
        <w:rPr>
          <w:rFonts w:ascii="Times New Roman" w:hAnsi="Times New Roman"/>
          <w:b/>
          <w:color w:val="000000" w:themeColor="text1"/>
        </w:rPr>
        <w:t>деятельностный</w:t>
      </w:r>
      <w:proofErr w:type="spellEnd"/>
      <w:r w:rsidRPr="00114AC1">
        <w:rPr>
          <w:rFonts w:ascii="Times New Roman" w:hAnsi="Times New Roman"/>
          <w:b/>
          <w:color w:val="000000" w:themeColor="text1"/>
        </w:rPr>
        <w:t xml:space="preserve"> подход</w:t>
      </w:r>
      <w:r w:rsidRPr="00114AC1">
        <w:rPr>
          <w:rFonts w:ascii="Times New Roman" w:hAnsi="Times New Roman"/>
          <w:color w:val="000000" w:themeColor="text1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114AC1">
        <w:rPr>
          <w:rFonts w:ascii="Times New Roman" w:hAnsi="Times New Roman"/>
          <w:color w:val="000000" w:themeColor="text1"/>
        </w:rPr>
        <w:t>деятельностной</w:t>
      </w:r>
      <w:proofErr w:type="spellEnd"/>
      <w:r w:rsidRPr="00114AC1">
        <w:rPr>
          <w:rFonts w:ascii="Times New Roman" w:hAnsi="Times New Roman"/>
          <w:color w:val="000000" w:themeColor="text1"/>
        </w:rPr>
        <w:t xml:space="preserve"> форме.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114AC1">
        <w:rPr>
          <w:b/>
          <w:bCs/>
          <w:color w:val="000000" w:themeColor="text1"/>
          <w:sz w:val="24"/>
          <w:szCs w:val="24"/>
        </w:rPr>
        <w:t xml:space="preserve">Уровневый подход </w:t>
      </w:r>
      <w:r w:rsidRPr="00114AC1">
        <w:rPr>
          <w:bCs/>
          <w:color w:val="000000" w:themeColor="text1"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114AC1">
        <w:rPr>
          <w:color w:val="000000" w:themeColor="text1"/>
          <w:sz w:val="24"/>
          <w:szCs w:val="24"/>
        </w:rPr>
        <w:t xml:space="preserve">Он реализуется как по отношению </w:t>
      </w:r>
      <w:r w:rsidRPr="00114AC1">
        <w:rPr>
          <w:bCs/>
          <w:color w:val="000000" w:themeColor="text1"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114AC1">
        <w:rPr>
          <w:b/>
          <w:bCs/>
          <w:color w:val="000000" w:themeColor="text1"/>
          <w:sz w:val="24"/>
          <w:szCs w:val="24"/>
        </w:rPr>
        <w:t xml:space="preserve">Уровневый подход к содержанию оценки </w:t>
      </w:r>
      <w:r w:rsidRPr="00114AC1">
        <w:rPr>
          <w:bCs/>
          <w:color w:val="000000" w:themeColor="text1"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114AC1">
        <w:rPr>
          <w:color w:val="000000" w:themeColor="text1"/>
          <w:sz w:val="24"/>
          <w:szCs w:val="24"/>
        </w:rPr>
        <w:t xml:space="preserve">Достижение планируемых </w:t>
      </w:r>
      <w:r w:rsidRPr="00114AC1">
        <w:rPr>
          <w:color w:val="000000" w:themeColor="text1"/>
          <w:sz w:val="24"/>
          <w:szCs w:val="24"/>
        </w:rPr>
        <w:lastRenderedPageBreak/>
        <w:t xml:space="preserve">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114AC1">
        <w:rPr>
          <w:bCs/>
          <w:color w:val="000000" w:themeColor="text1"/>
          <w:sz w:val="24"/>
          <w:szCs w:val="24"/>
        </w:rPr>
        <w:t xml:space="preserve">Процедуры </w:t>
      </w:r>
      <w:proofErr w:type="spellStart"/>
      <w:r w:rsidRPr="00114AC1">
        <w:rPr>
          <w:bCs/>
          <w:color w:val="000000" w:themeColor="text1"/>
          <w:sz w:val="24"/>
          <w:szCs w:val="24"/>
        </w:rPr>
        <w:t>внутришкольного</w:t>
      </w:r>
      <w:proofErr w:type="spellEnd"/>
      <w:r w:rsidRPr="00114AC1">
        <w:rPr>
          <w:bCs/>
          <w:color w:val="000000" w:themeColor="text1"/>
          <w:sz w:val="24"/>
          <w:szCs w:val="24"/>
        </w:rPr>
        <w:t xml:space="preserve"> мониторинга (в том числе, для аттестации педагогических кадров и оценки деятельности школы</w:t>
      </w:r>
      <w:proofErr w:type="gramStart"/>
      <w:r w:rsidRPr="00114AC1">
        <w:rPr>
          <w:bCs/>
          <w:color w:val="000000" w:themeColor="text1"/>
          <w:sz w:val="24"/>
          <w:szCs w:val="24"/>
        </w:rPr>
        <w:t xml:space="preserve"> )</w:t>
      </w:r>
      <w:proofErr w:type="gramEnd"/>
      <w:r w:rsidRPr="00114AC1">
        <w:rPr>
          <w:bCs/>
          <w:color w:val="000000" w:themeColor="text1"/>
          <w:sz w:val="24"/>
          <w:szCs w:val="24"/>
        </w:rPr>
        <w:t xml:space="preserve"> строятся на</w:t>
      </w:r>
      <w:r w:rsidRPr="00114AC1">
        <w:rPr>
          <w:color w:val="000000" w:themeColor="text1"/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114AC1">
        <w:rPr>
          <w:bCs/>
          <w:color w:val="000000" w:themeColor="text1"/>
          <w:sz w:val="24"/>
          <w:szCs w:val="24"/>
        </w:rPr>
        <w:t xml:space="preserve">«Выпускник получит возможность научиться». </w:t>
      </w:r>
    </w:p>
    <w:p w:rsidR="00270CE9" w:rsidRPr="00114AC1" w:rsidRDefault="00270CE9" w:rsidP="00270CE9">
      <w:pPr>
        <w:pStyle w:val="a7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114AC1">
        <w:rPr>
          <w:b/>
          <w:bCs/>
          <w:color w:val="000000" w:themeColor="text1"/>
          <w:sz w:val="24"/>
          <w:szCs w:val="24"/>
        </w:rPr>
        <w:t xml:space="preserve">Уровневый подход к представлению и интерпретации результатов </w:t>
      </w:r>
      <w:r w:rsidRPr="00114AC1">
        <w:rPr>
          <w:bCs/>
          <w:color w:val="000000" w:themeColor="text1"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114AC1">
        <w:rPr>
          <w:bCs/>
          <w:color w:val="000000" w:themeColor="text1"/>
          <w:sz w:val="24"/>
          <w:szCs w:val="24"/>
        </w:rPr>
        <w:t>обучающимися</w:t>
      </w:r>
      <w:proofErr w:type="gramEnd"/>
      <w:r w:rsidRPr="00114AC1">
        <w:rPr>
          <w:bCs/>
          <w:color w:val="000000" w:themeColor="text1"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114AC1">
        <w:rPr>
          <w:bCs/>
          <w:color w:val="000000" w:themeColor="text1"/>
          <w:sz w:val="24"/>
          <w:szCs w:val="24"/>
        </w:rPr>
        <w:t>обучающихся</w:t>
      </w:r>
      <w:proofErr w:type="gramEnd"/>
      <w:r w:rsidRPr="00114AC1">
        <w:rPr>
          <w:bCs/>
          <w:color w:val="000000" w:themeColor="text1"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114AC1">
        <w:rPr>
          <w:color w:val="000000" w:themeColor="text1"/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70CE9" w:rsidRPr="00114AC1" w:rsidRDefault="00270CE9" w:rsidP="00270C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14AC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Комплексный подход</w:t>
      </w:r>
      <w:r w:rsidRPr="00114A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к оценке образовательных достижений реализуется путём</w:t>
      </w:r>
    </w:p>
    <w:p w:rsidR="00270CE9" w:rsidRPr="00114AC1" w:rsidRDefault="00270CE9" w:rsidP="00270C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114AC1">
        <w:rPr>
          <w:rFonts w:ascii="Times New Roman" w:hAnsi="Times New Roman"/>
          <w:bCs/>
          <w:color w:val="000000" w:themeColor="text1"/>
        </w:rPr>
        <w:t xml:space="preserve">оценки трёх групп результатов: предметных, личностных, </w:t>
      </w:r>
      <w:proofErr w:type="spellStart"/>
      <w:r w:rsidRPr="00114AC1">
        <w:rPr>
          <w:rFonts w:ascii="Times New Roman" w:hAnsi="Times New Roman"/>
          <w:bCs/>
          <w:color w:val="000000" w:themeColor="text1"/>
        </w:rPr>
        <w:t>метапредметных</w:t>
      </w:r>
      <w:proofErr w:type="spellEnd"/>
      <w:r w:rsidRPr="00114AC1">
        <w:rPr>
          <w:rFonts w:ascii="Times New Roman" w:hAnsi="Times New Roman"/>
          <w:bCs/>
          <w:color w:val="000000" w:themeColor="text1"/>
        </w:rPr>
        <w:t xml:space="preserve"> (регулятивных, коммуникативных и познавательных универсальных учебных действий);</w:t>
      </w:r>
    </w:p>
    <w:p w:rsidR="00270CE9" w:rsidRPr="00114AC1" w:rsidRDefault="00270CE9" w:rsidP="00270C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114AC1">
        <w:rPr>
          <w:rFonts w:ascii="Times New Roman" w:hAnsi="Times New Roman"/>
          <w:bCs/>
          <w:color w:val="000000" w:themeColor="text1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70CE9" w:rsidRPr="00114AC1" w:rsidRDefault="00270CE9" w:rsidP="00270C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114AC1">
        <w:rPr>
          <w:rFonts w:ascii="Times New Roman" w:hAnsi="Times New Roman"/>
          <w:bCs/>
          <w:color w:val="000000" w:themeColor="text1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70CE9" w:rsidRPr="00114AC1" w:rsidRDefault="00270CE9" w:rsidP="00270C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114AC1">
        <w:rPr>
          <w:rFonts w:ascii="Times New Roman" w:hAnsi="Times New Roman"/>
          <w:bCs/>
          <w:color w:val="000000" w:themeColor="text1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270CE9" w:rsidRPr="00D310AA" w:rsidRDefault="00270CE9" w:rsidP="00270CE9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Особенностями данной системы оценки 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являются:</w:t>
      </w:r>
      <w:r w:rsidRPr="00D310AA">
        <w:rPr>
          <w:rFonts w:ascii="NewtonCSanPin" w:eastAsia="Times New Roman" w:hAnsi="NewtonCSanPin"/>
          <w:color w:val="000000" w:themeColor="text1"/>
          <w:sz w:val="24"/>
          <w:szCs w:val="24"/>
          <w:lang w:eastAsia="ru-RU"/>
        </w:rPr>
        <w:t xml:space="preserve"> </w:t>
      </w:r>
    </w:p>
    <w:p w:rsidR="00270CE9" w:rsidRPr="00D310AA" w:rsidRDefault="00270CE9" w:rsidP="00270CE9">
      <w:pPr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Symbol" w:eastAsia="Times New Roman" w:hAnsi="Symbol"/>
          <w:color w:val="000000" w:themeColor="text1"/>
          <w:sz w:val="24"/>
          <w:szCs w:val="24"/>
          <w:lang w:eastAsia="ru-RU"/>
        </w:rPr>
        <w:t>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 оценка динамики учебных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достижений обучающихся;</w:t>
      </w:r>
    </w:p>
    <w:p w:rsidR="00270CE9" w:rsidRPr="00D310AA" w:rsidRDefault="00270CE9" w:rsidP="00270CE9">
      <w:pPr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Symbol" w:eastAsia="Times New Roman" w:hAnsi="Symbol"/>
          <w:color w:val="000000" w:themeColor="text1"/>
          <w:sz w:val="24"/>
          <w:szCs w:val="24"/>
          <w:lang w:eastAsia="ru-RU"/>
        </w:rPr>
        <w:t>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270CE9" w:rsidRPr="00D310AA" w:rsidRDefault="00270CE9" w:rsidP="00270CE9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Разработанная система оценки ориентирует образовательный процесс в МБОУ Канадейская СШ на духовно-нравственное развитие и воспитание обучающихся, достижение планируемых результатов освоени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 содержания учебных предметов О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 и формирование УУД.</w:t>
      </w:r>
    </w:p>
    <w:p w:rsidR="00270CE9" w:rsidRPr="00114AC1" w:rsidRDefault="00270CE9" w:rsidP="00270CE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Основными направлениями и целями оценочной деятель</w:t>
      </w:r>
      <w:r w:rsidRPr="00D310AA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ности в со</w:t>
      </w:r>
      <w:r w:rsidRPr="00114AC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ответствии с требованиями ФГОС О</w:t>
      </w:r>
      <w:r w:rsidRPr="00D310AA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ОО являются 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образовательных достижений обучающихся и оценка результатов деятельности образовательной орг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анизации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70CE9" w:rsidRPr="00D310AA" w:rsidRDefault="00270CE9" w:rsidP="00270CE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270CE9" w:rsidRPr="00D310AA" w:rsidRDefault="00270CE9" w:rsidP="00270CE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Используется традиционная система отметок по 5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noBreakHyphen/>
        <w:t>балльной шкале. Но с</w:t>
      </w:r>
      <w:r w:rsidRPr="00D310AA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истема оценки предусматривает и </w:t>
      </w:r>
      <w:r w:rsidRPr="00D310AA">
        <w:rPr>
          <w:rFonts w:ascii="Times New Roman" w:eastAsia="Times New Roman" w:hAnsi="Times New Roman"/>
          <w:bCs/>
          <w:iCs/>
          <w:color w:val="000000" w:themeColor="text1"/>
          <w:spacing w:val="2"/>
          <w:sz w:val="24"/>
          <w:szCs w:val="24"/>
          <w:lang w:eastAsia="ru-RU"/>
        </w:rPr>
        <w:t>уровневый подход.</w:t>
      </w:r>
      <w:r w:rsidRPr="00D310AA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270CE9" w:rsidRPr="00D310AA" w:rsidRDefault="00270CE9" w:rsidP="00270C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Критериями оценивания являются:</w:t>
      </w:r>
    </w:p>
    <w:p w:rsidR="00270CE9" w:rsidRPr="00D310AA" w:rsidRDefault="00270CE9" w:rsidP="00270CE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Symbol" w:eastAsia="Times New Roman" w:hAnsi="Symbol"/>
          <w:color w:val="000000" w:themeColor="text1"/>
          <w:sz w:val="24"/>
          <w:szCs w:val="24"/>
          <w:lang w:eastAsia="ru-RU"/>
        </w:rPr>
        <w:t>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соответствие достигнутых предметных, </w:t>
      </w:r>
      <w:proofErr w:type="spellStart"/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</w:t>
      </w:r>
      <w:r w:rsidRPr="00114A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 образовательной программы основного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общего образования; </w:t>
      </w:r>
    </w:p>
    <w:p w:rsidR="00270CE9" w:rsidRPr="00114AC1" w:rsidRDefault="00270CE9" w:rsidP="00270CE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10AA">
        <w:rPr>
          <w:rFonts w:ascii="Symbol" w:eastAsia="Times New Roman" w:hAnsi="Symbol"/>
          <w:color w:val="000000" w:themeColor="text1"/>
          <w:sz w:val="24"/>
          <w:szCs w:val="24"/>
          <w:lang w:eastAsia="ru-RU"/>
        </w:rPr>
        <w:t></w:t>
      </w:r>
      <w:r w:rsidRPr="00D310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динамика учебных достижений обучающихся.</w:t>
      </w:r>
    </w:p>
    <w:p w:rsidR="00270CE9" w:rsidRPr="00E67629" w:rsidRDefault="00270CE9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E67629">
        <w:rPr>
          <w:rFonts w:ascii="Times New Roman" w:hAnsi="Times New Roman"/>
          <w:i w:val="0"/>
          <w:color w:val="auto"/>
          <w:sz w:val="24"/>
          <w:szCs w:val="24"/>
        </w:rPr>
        <w:t xml:space="preserve">1.3.2 Особенности оценки личностных, </w:t>
      </w:r>
      <w:proofErr w:type="spellStart"/>
      <w:r w:rsidRPr="00E67629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E67629">
        <w:rPr>
          <w:rFonts w:ascii="Times New Roman" w:hAnsi="Times New Roman"/>
          <w:i w:val="0"/>
          <w:color w:val="auto"/>
          <w:sz w:val="24"/>
          <w:szCs w:val="24"/>
        </w:rPr>
        <w:t xml:space="preserve"> и предметных результатов в МБОУ Канадейская СШ.</w:t>
      </w:r>
    </w:p>
    <w:p w:rsidR="00270CE9" w:rsidRPr="00605DD3" w:rsidRDefault="00270CE9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E67629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 результатов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bCs/>
          <w:iCs/>
          <w:sz w:val="24"/>
          <w:szCs w:val="24"/>
        </w:rPr>
      </w:pPr>
      <w:r w:rsidRPr="00E67629">
        <w:rPr>
          <w:bCs/>
          <w:iCs/>
          <w:sz w:val="24"/>
          <w:szCs w:val="24"/>
        </w:rPr>
        <w:t xml:space="preserve">Основным объектом оценки личностных результатов в основной школе служит </w:t>
      </w:r>
      <w:proofErr w:type="spellStart"/>
      <w:r w:rsidRPr="00E67629">
        <w:rPr>
          <w:bCs/>
          <w:iCs/>
          <w:sz w:val="24"/>
          <w:szCs w:val="24"/>
        </w:rPr>
        <w:t>сформированность</w:t>
      </w:r>
      <w:proofErr w:type="spellEnd"/>
      <w:r w:rsidRPr="00E67629">
        <w:rPr>
          <w:bCs/>
          <w:iCs/>
          <w:sz w:val="24"/>
          <w:szCs w:val="24"/>
        </w:rPr>
        <w:t xml:space="preserve"> </w:t>
      </w:r>
      <w:r w:rsidRPr="00E67629">
        <w:rPr>
          <w:sz w:val="24"/>
          <w:szCs w:val="24"/>
        </w:rPr>
        <w:t xml:space="preserve">универсальных учебных действий, включаемых в следующие </w:t>
      </w:r>
      <w:proofErr w:type="gramStart"/>
      <w:r w:rsidRPr="00E67629">
        <w:rPr>
          <w:sz w:val="24"/>
          <w:szCs w:val="24"/>
        </w:rPr>
        <w:t>три основные</w:t>
      </w:r>
      <w:r w:rsidRPr="00E67629">
        <w:rPr>
          <w:bCs/>
          <w:iCs/>
          <w:sz w:val="24"/>
          <w:szCs w:val="24"/>
        </w:rPr>
        <w:t xml:space="preserve"> блока</w:t>
      </w:r>
      <w:proofErr w:type="gramEnd"/>
      <w:r w:rsidRPr="00E67629">
        <w:rPr>
          <w:bCs/>
          <w:iCs/>
          <w:sz w:val="24"/>
          <w:szCs w:val="24"/>
        </w:rPr>
        <w:t>: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iCs/>
          <w:sz w:val="24"/>
          <w:szCs w:val="24"/>
        </w:rPr>
      </w:pPr>
      <w:r w:rsidRPr="00E67629">
        <w:rPr>
          <w:sz w:val="24"/>
          <w:szCs w:val="24"/>
        </w:rPr>
        <w:t>1) </w:t>
      </w:r>
      <w:proofErr w:type="spellStart"/>
      <w:r w:rsidRPr="00E67629">
        <w:rPr>
          <w:sz w:val="24"/>
          <w:szCs w:val="24"/>
        </w:rPr>
        <w:t>сформированность</w:t>
      </w:r>
      <w:proofErr w:type="spellEnd"/>
      <w:r w:rsidRPr="00E67629">
        <w:rPr>
          <w:sz w:val="24"/>
          <w:szCs w:val="24"/>
        </w:rPr>
        <w:t xml:space="preserve"> основ гражданской идентичности личности;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iCs/>
          <w:sz w:val="24"/>
          <w:szCs w:val="24"/>
        </w:rPr>
      </w:pPr>
      <w:r w:rsidRPr="00E67629">
        <w:rPr>
          <w:sz w:val="24"/>
          <w:szCs w:val="24"/>
        </w:rPr>
        <w:t>2) </w:t>
      </w:r>
      <w:proofErr w:type="spellStart"/>
      <w:r w:rsidRPr="00E67629">
        <w:rPr>
          <w:sz w:val="24"/>
          <w:szCs w:val="24"/>
        </w:rPr>
        <w:t>сформированность</w:t>
      </w:r>
      <w:proofErr w:type="spellEnd"/>
      <w:r w:rsidRPr="00E67629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rStyle w:val="dash041e005f0431005f044b005f0447005f043d005f044b005f0439005f005fchar1char1"/>
        </w:rPr>
        <w:t>3) </w:t>
      </w:r>
      <w:proofErr w:type="spellStart"/>
      <w:r w:rsidRPr="00E67629">
        <w:rPr>
          <w:sz w:val="24"/>
          <w:szCs w:val="24"/>
        </w:rPr>
        <w:t>сформированность</w:t>
      </w:r>
      <w:proofErr w:type="spellEnd"/>
      <w:r w:rsidRPr="00E67629">
        <w:rPr>
          <w:sz w:val="24"/>
          <w:szCs w:val="24"/>
        </w:rPr>
        <w:t xml:space="preserve"> </w:t>
      </w:r>
      <w:r w:rsidRPr="00E67629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E67629">
        <w:rPr>
          <w:sz w:val="24"/>
          <w:szCs w:val="24"/>
        </w:rPr>
        <w:t>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605DD3">
        <w:rPr>
          <w:sz w:val="24"/>
          <w:szCs w:val="24"/>
        </w:rPr>
        <w:t>не выносится</w:t>
      </w:r>
      <w:r w:rsidRPr="00E67629">
        <w:rPr>
          <w:sz w:val="24"/>
          <w:szCs w:val="24"/>
        </w:rPr>
        <w:t xml:space="preserve"> на итоговую оценку обучающихся, а является предметом оценки эффективности воспитательно-образовательной деятельности  МБОУ Канадейская СШ. </w:t>
      </w:r>
      <w:r w:rsidRPr="00E67629">
        <w:rPr>
          <w:bCs/>
          <w:iCs/>
          <w:sz w:val="24"/>
          <w:szCs w:val="24"/>
        </w:rPr>
        <w:t xml:space="preserve">Поэтому оценка </w:t>
      </w:r>
      <w:r w:rsidRPr="00E67629">
        <w:rPr>
          <w:sz w:val="24"/>
          <w:szCs w:val="24"/>
        </w:rPr>
        <w:t xml:space="preserve">этих результатов образовательной деятельности осуществляется в ходе </w:t>
      </w:r>
      <w:r w:rsidRPr="00605DD3">
        <w:rPr>
          <w:sz w:val="24"/>
          <w:szCs w:val="24"/>
        </w:rPr>
        <w:t>внешних</w:t>
      </w:r>
      <w:r w:rsidRPr="00E67629">
        <w:rPr>
          <w:sz w:val="24"/>
          <w:szCs w:val="24"/>
        </w:rPr>
        <w:t xml:space="preserve"> </w:t>
      </w:r>
      <w:proofErr w:type="spellStart"/>
      <w:r w:rsidRPr="00E67629">
        <w:rPr>
          <w:sz w:val="24"/>
          <w:szCs w:val="24"/>
        </w:rPr>
        <w:t>неперсонифицированных</w:t>
      </w:r>
      <w:proofErr w:type="spellEnd"/>
      <w:r w:rsidRPr="00E67629">
        <w:rPr>
          <w:sz w:val="24"/>
          <w:szCs w:val="24"/>
        </w:rPr>
        <w:t xml:space="preserve"> мониторинговых исследований. Инструментарий для них основывается на профессиональных методиках психолого-педагогической диагностики.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Во </w:t>
      </w:r>
      <w:proofErr w:type="spellStart"/>
      <w:r w:rsidRPr="00E67629">
        <w:rPr>
          <w:sz w:val="24"/>
          <w:szCs w:val="24"/>
        </w:rPr>
        <w:t>внутришкольном</w:t>
      </w:r>
      <w:proofErr w:type="spellEnd"/>
      <w:r w:rsidRPr="00E67629">
        <w:rPr>
          <w:sz w:val="24"/>
          <w:szCs w:val="24"/>
        </w:rPr>
        <w:t xml:space="preserve"> мониторинге в целях оптимизации личностного развития учащихся имеется оценка </w:t>
      </w:r>
      <w:proofErr w:type="spellStart"/>
      <w:r w:rsidRPr="00E67629">
        <w:rPr>
          <w:sz w:val="24"/>
          <w:szCs w:val="24"/>
        </w:rPr>
        <w:t>сформированности</w:t>
      </w:r>
      <w:proofErr w:type="spellEnd"/>
      <w:r w:rsidRPr="00E67629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E67629">
        <w:rPr>
          <w:sz w:val="24"/>
          <w:szCs w:val="24"/>
        </w:rPr>
        <w:t>в</w:t>
      </w:r>
      <w:proofErr w:type="gramEnd"/>
      <w:r w:rsidRPr="00E67629">
        <w:rPr>
          <w:sz w:val="24"/>
          <w:szCs w:val="24"/>
        </w:rPr>
        <w:t>:</w:t>
      </w:r>
    </w:p>
    <w:p w:rsidR="00270CE9" w:rsidRPr="00E67629" w:rsidRDefault="00270CE9" w:rsidP="00270CE9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7629">
        <w:rPr>
          <w:sz w:val="24"/>
          <w:szCs w:val="24"/>
        </w:rPr>
        <w:t>соблюдении</w:t>
      </w:r>
      <w:proofErr w:type="gramEnd"/>
      <w:r w:rsidRPr="00E67629">
        <w:rPr>
          <w:sz w:val="24"/>
          <w:szCs w:val="24"/>
        </w:rPr>
        <w:t xml:space="preserve"> норм и правил поведения, принятых в школе;</w:t>
      </w:r>
    </w:p>
    <w:p w:rsidR="00270CE9" w:rsidRPr="00E67629" w:rsidRDefault="00270CE9" w:rsidP="00270CE9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7629">
        <w:rPr>
          <w:sz w:val="24"/>
          <w:szCs w:val="24"/>
        </w:rPr>
        <w:t>участии</w:t>
      </w:r>
      <w:proofErr w:type="gramEnd"/>
      <w:r w:rsidRPr="00E67629">
        <w:rPr>
          <w:sz w:val="24"/>
          <w:szCs w:val="24"/>
        </w:rPr>
        <w:t xml:space="preserve"> в общественной жизни школы, ближайшего социального окружения, страны, общественно-полезной деятельности;</w:t>
      </w:r>
    </w:p>
    <w:p w:rsidR="00270CE9" w:rsidRDefault="00270CE9" w:rsidP="00270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629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E67629">
        <w:rPr>
          <w:rFonts w:ascii="Times New Roman" w:hAnsi="Times New Roman"/>
          <w:sz w:val="24"/>
          <w:szCs w:val="24"/>
        </w:rPr>
        <w:t xml:space="preserve"> мониторинг организуется администрацией МБОУ Канадейская СШ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</w:t>
      </w:r>
      <w:r>
        <w:rPr>
          <w:rFonts w:ascii="Times New Roman" w:hAnsi="Times New Roman"/>
          <w:sz w:val="24"/>
          <w:szCs w:val="24"/>
        </w:rPr>
        <w:t>тавляются в виде характеристики.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>Оценка личностных результатов освоения учащимися основной образовательной программы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 xml:space="preserve">в МБОУ </w:t>
      </w:r>
      <w:proofErr w:type="spellStart"/>
      <w:r w:rsidRPr="0029426F">
        <w:rPr>
          <w:rFonts w:ascii="Times New Roman" w:hAnsi="Times New Roman"/>
          <w:b/>
          <w:sz w:val="24"/>
          <w:szCs w:val="24"/>
        </w:rPr>
        <w:t>Канадейская</w:t>
      </w:r>
      <w:proofErr w:type="spellEnd"/>
      <w:r w:rsidRPr="0029426F">
        <w:rPr>
          <w:rFonts w:ascii="Times New Roman" w:hAnsi="Times New Roman"/>
          <w:b/>
          <w:sz w:val="24"/>
          <w:szCs w:val="24"/>
        </w:rPr>
        <w:t xml:space="preserve"> СШ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22"/>
        <w:gridCol w:w="2230"/>
        <w:gridCol w:w="1843"/>
        <w:gridCol w:w="2222"/>
        <w:gridCol w:w="1874"/>
        <w:gridCol w:w="1438"/>
        <w:gridCol w:w="1094"/>
      </w:tblGrid>
      <w:tr w:rsidR="0029426F" w:rsidRPr="0029426F" w:rsidTr="00296B23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Образователь-</w:t>
            </w: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Оценочная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Исполни-</w:t>
            </w: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Перио-дич</w:t>
            </w:r>
            <w:proofErr w:type="spellEnd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</w:tc>
      </w:tr>
      <w:tr w:rsidR="0029426F" w:rsidRPr="0029426F" w:rsidTr="00296B23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самоопределению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учащихся, демонстрирующих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нормальную</w:t>
            </w:r>
            <w:proofErr w:type="gramEnd"/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адекватную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самооценку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«Какой я?»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Тест самооценки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Рубинштейн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Классный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9426F" w:rsidRPr="0029426F" w:rsidTr="00296B23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Смыслообразова-нию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 учебной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учащихся с высокой степенью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 обучению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Тестирование (методика</w:t>
            </w:r>
            <w:proofErr w:type="gramEnd"/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изучения мотивации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обучения школьников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при переходе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из начальных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классов в среднее звено)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Классный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9426F" w:rsidRPr="0029426F" w:rsidTr="00296B23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учащихся, демонстрирующих нормальный уровень тревожности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Методика «Шкала личностной тревожности»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рлассный</w:t>
            </w:r>
            <w:proofErr w:type="spellEnd"/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9426F" w:rsidRPr="0029426F" w:rsidTr="00296B23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Самопонима-ние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. Самосознание. 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Самоорганизо-ванность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>. Саморазвитие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учащихся, демонстрирующих средний и высокий уровень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психологической культуры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«Психологическая культура личности» Т.А. Огневой, О.И. 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Моткова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Классный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E9" w:rsidRPr="00E67629" w:rsidRDefault="00270CE9" w:rsidP="00294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CE9" w:rsidRPr="00E67629" w:rsidRDefault="00270CE9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E67629">
        <w:rPr>
          <w:rFonts w:ascii="Times New Roman" w:hAnsi="Times New Roman"/>
          <w:i w:val="0"/>
          <w:color w:val="auto"/>
          <w:sz w:val="24"/>
          <w:szCs w:val="24"/>
        </w:rPr>
        <w:t xml:space="preserve">Особенности оценки </w:t>
      </w:r>
      <w:proofErr w:type="spellStart"/>
      <w:r w:rsidRPr="00E67629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E67629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результатов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Оценка </w:t>
      </w:r>
      <w:proofErr w:type="spellStart"/>
      <w:r w:rsidRPr="00E67629">
        <w:rPr>
          <w:sz w:val="24"/>
          <w:szCs w:val="24"/>
        </w:rPr>
        <w:t>метапредметных</w:t>
      </w:r>
      <w:proofErr w:type="spellEnd"/>
      <w:r w:rsidRPr="00E67629">
        <w:rPr>
          <w:sz w:val="24"/>
          <w:szCs w:val="24"/>
        </w:rPr>
        <w:t xml:space="preserve"> результатов </w:t>
      </w:r>
      <w:r w:rsidRPr="00E67629">
        <w:rPr>
          <w:bCs/>
          <w:sz w:val="24"/>
          <w:szCs w:val="24"/>
        </w:rPr>
        <w:t xml:space="preserve">представляет собой оценку достижения </w:t>
      </w:r>
      <w:r w:rsidRPr="00E67629">
        <w:rPr>
          <w:sz w:val="24"/>
          <w:szCs w:val="24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E67629">
        <w:rPr>
          <w:sz w:val="24"/>
          <w:szCs w:val="24"/>
        </w:rPr>
        <w:t>метапредметных</w:t>
      </w:r>
      <w:proofErr w:type="spellEnd"/>
      <w:r w:rsidRPr="00E67629">
        <w:rPr>
          <w:sz w:val="24"/>
          <w:szCs w:val="24"/>
        </w:rPr>
        <w:t xml:space="preserve"> результатов обеспечивается за счёт всех учебных предметов и внеурочной деятельности.</w:t>
      </w:r>
    </w:p>
    <w:p w:rsidR="00270CE9" w:rsidRPr="00E67629" w:rsidRDefault="00270CE9" w:rsidP="0027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67629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Pr="00E67629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E67629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E67629">
        <w:rPr>
          <w:rFonts w:ascii="Times New Roman" w:hAnsi="Times New Roman"/>
          <w:bCs/>
          <w:iCs/>
          <w:sz w:val="24"/>
          <w:szCs w:val="24"/>
        </w:rPr>
        <w:t xml:space="preserve"> результатов являются</w:t>
      </w:r>
      <w:r w:rsidRPr="00E67629">
        <w:rPr>
          <w:rFonts w:ascii="Times New Roman" w:hAnsi="Times New Roman"/>
          <w:sz w:val="24"/>
          <w:szCs w:val="24"/>
        </w:rPr>
        <w:t>: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 xml:space="preserve">способность и готовность к </w:t>
      </w:r>
      <w:r>
        <w:rPr>
          <w:rFonts w:ascii="Times New Roman" w:hAnsi="Times New Roman"/>
          <w:sz w:val="24"/>
          <w:szCs w:val="24"/>
        </w:rPr>
        <w:t>освоению систематических знаний</w:t>
      </w:r>
      <w:r w:rsidRPr="00E67629">
        <w:rPr>
          <w:rFonts w:ascii="Times New Roman" w:hAnsi="Times New Roman"/>
          <w:sz w:val="24"/>
          <w:szCs w:val="24"/>
        </w:rPr>
        <w:t>;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270CE9" w:rsidRPr="00E67629" w:rsidRDefault="00270CE9" w:rsidP="00270C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629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E6762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67629">
        <w:rPr>
          <w:rFonts w:ascii="Times New Roman" w:hAnsi="Times New Roman"/>
          <w:sz w:val="24"/>
          <w:szCs w:val="24"/>
        </w:rPr>
        <w:t xml:space="preserve"> и рефлексии.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i/>
          <w:sz w:val="24"/>
          <w:szCs w:val="24"/>
        </w:rPr>
      </w:pPr>
      <w:r w:rsidRPr="00E67629">
        <w:rPr>
          <w:sz w:val="24"/>
          <w:szCs w:val="24"/>
        </w:rPr>
        <w:t xml:space="preserve">Инструментарий </w:t>
      </w:r>
      <w:r>
        <w:rPr>
          <w:sz w:val="24"/>
          <w:szCs w:val="24"/>
        </w:rPr>
        <w:t>включает</w:t>
      </w:r>
      <w:r w:rsidRPr="00E67629">
        <w:rPr>
          <w:sz w:val="24"/>
          <w:szCs w:val="24"/>
        </w:rPr>
        <w:t xml:space="preserve"> диагностические материалы по оценке читательской грамотности, </w:t>
      </w:r>
      <w:proofErr w:type="gramStart"/>
      <w:r w:rsidRPr="00E67629">
        <w:rPr>
          <w:sz w:val="24"/>
          <w:szCs w:val="24"/>
        </w:rPr>
        <w:t>ИКТ-компетентности</w:t>
      </w:r>
      <w:proofErr w:type="gramEnd"/>
      <w:r w:rsidRPr="00E67629">
        <w:rPr>
          <w:sz w:val="24"/>
          <w:szCs w:val="24"/>
        </w:rPr>
        <w:t xml:space="preserve">, </w:t>
      </w:r>
      <w:proofErr w:type="spellStart"/>
      <w:r w:rsidRPr="00E67629">
        <w:rPr>
          <w:sz w:val="24"/>
          <w:szCs w:val="24"/>
        </w:rPr>
        <w:t>сформированности</w:t>
      </w:r>
      <w:proofErr w:type="spellEnd"/>
      <w:r w:rsidRPr="00E67629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E67629">
        <w:rPr>
          <w:i/>
          <w:sz w:val="24"/>
          <w:szCs w:val="24"/>
        </w:rPr>
        <w:t>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Используемые в МБОУ Канадейская СШ  формы оценки </w:t>
      </w:r>
    </w:p>
    <w:p w:rsidR="00270CE9" w:rsidRPr="00E67629" w:rsidRDefault="00270CE9" w:rsidP="00270CE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E67629">
        <w:rPr>
          <w:sz w:val="24"/>
          <w:szCs w:val="24"/>
        </w:rPr>
        <w:t>межпредметной</w:t>
      </w:r>
      <w:proofErr w:type="spellEnd"/>
      <w:r w:rsidRPr="00E67629">
        <w:rPr>
          <w:sz w:val="24"/>
          <w:szCs w:val="24"/>
        </w:rPr>
        <w:t xml:space="preserve"> основе;</w:t>
      </w:r>
    </w:p>
    <w:p w:rsidR="00270CE9" w:rsidRPr="00E67629" w:rsidRDefault="00270CE9" w:rsidP="00270CE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E67629">
        <w:rPr>
          <w:sz w:val="24"/>
          <w:szCs w:val="24"/>
        </w:rPr>
        <w:t>ИКТ-компетентности</w:t>
      </w:r>
      <w:proofErr w:type="gramEnd"/>
      <w:r w:rsidRPr="00E67629">
        <w:rPr>
          <w:sz w:val="24"/>
          <w:szCs w:val="24"/>
        </w:rPr>
        <w:t xml:space="preserve"> – практическая работа в сочетании с письменной (компьютеризованной) частью;</w:t>
      </w:r>
    </w:p>
    <w:p w:rsidR="00270CE9" w:rsidRPr="006C2DBF" w:rsidRDefault="00270CE9" w:rsidP="00270CE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E67629">
        <w:rPr>
          <w:sz w:val="24"/>
          <w:szCs w:val="24"/>
        </w:rPr>
        <w:t>сформированности</w:t>
      </w:r>
      <w:proofErr w:type="spellEnd"/>
      <w:r w:rsidRPr="00E67629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</w:t>
      </w:r>
      <w:r w:rsidRPr="006C2DBF">
        <w:rPr>
          <w:sz w:val="24"/>
          <w:szCs w:val="24"/>
        </w:rPr>
        <w:lastRenderedPageBreak/>
        <w:t>результативную деятельность (учебно-познавательную, конструкторскую, социальную, художественно-творческую, иную).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б) художественная творческая работ</w:t>
      </w:r>
      <w:proofErr w:type="gramStart"/>
      <w:r w:rsidRPr="006C2DBF">
        <w:rPr>
          <w:sz w:val="24"/>
          <w:szCs w:val="24"/>
        </w:rPr>
        <w:t>а(</w:t>
      </w:r>
      <w:proofErr w:type="gramEnd"/>
      <w:r w:rsidRPr="006C2DBF">
        <w:rPr>
          <w:sz w:val="24"/>
          <w:szCs w:val="24"/>
        </w:rPr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в) материальный объект, макет, иное конструкторское изделие;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 xml:space="preserve">Защита проекта осуществляется на школьной конференции. </w:t>
      </w:r>
    </w:p>
    <w:p w:rsidR="00270CE9" w:rsidRPr="006C2DBF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>Результаты выполнения проекта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</w:p>
    <w:p w:rsidR="00270CE9" w:rsidRPr="00114AC1" w:rsidRDefault="00270CE9" w:rsidP="00270CE9">
      <w:pPr>
        <w:pStyle w:val="a7"/>
        <w:spacing w:line="276" w:lineRule="auto"/>
        <w:ind w:firstLine="709"/>
        <w:rPr>
          <w:sz w:val="24"/>
          <w:szCs w:val="24"/>
        </w:rPr>
      </w:pPr>
      <w:r w:rsidRPr="006C2DBF">
        <w:rPr>
          <w:sz w:val="24"/>
          <w:szCs w:val="24"/>
        </w:rPr>
        <w:t xml:space="preserve">Каждый из перечисленных видов диагностик проводится с периодичностью не </w:t>
      </w:r>
      <w:r>
        <w:rPr>
          <w:sz w:val="24"/>
          <w:szCs w:val="24"/>
        </w:rPr>
        <w:t>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один раз в два года.</w:t>
      </w:r>
    </w:p>
    <w:p w:rsidR="0029426F" w:rsidRDefault="0029426F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29426F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29426F">
        <w:rPr>
          <w:rFonts w:ascii="Times New Roman" w:hAnsi="Times New Roman"/>
          <w:b/>
          <w:sz w:val="24"/>
          <w:szCs w:val="24"/>
        </w:rPr>
        <w:t xml:space="preserve"> результатов освоения учащимися 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6F">
        <w:rPr>
          <w:rFonts w:ascii="Times New Roman" w:hAnsi="Times New Roman"/>
          <w:b/>
          <w:sz w:val="24"/>
          <w:szCs w:val="24"/>
        </w:rPr>
        <w:t xml:space="preserve">в МБОУ </w:t>
      </w:r>
      <w:proofErr w:type="spellStart"/>
      <w:r w:rsidRPr="0029426F">
        <w:rPr>
          <w:rFonts w:ascii="Times New Roman" w:hAnsi="Times New Roman"/>
          <w:b/>
          <w:sz w:val="24"/>
          <w:szCs w:val="24"/>
        </w:rPr>
        <w:t>Канадейская</w:t>
      </w:r>
      <w:proofErr w:type="spellEnd"/>
      <w:r w:rsidRPr="0029426F">
        <w:rPr>
          <w:rFonts w:ascii="Times New Roman" w:hAnsi="Times New Roman"/>
          <w:b/>
          <w:sz w:val="24"/>
          <w:szCs w:val="24"/>
        </w:rPr>
        <w:t xml:space="preserve"> СШ</w:t>
      </w:r>
    </w:p>
    <w:p w:rsidR="0029426F" w:rsidRPr="0029426F" w:rsidRDefault="0029426F" w:rsidP="0029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"/>
        <w:gridCol w:w="1830"/>
        <w:gridCol w:w="1541"/>
        <w:gridCol w:w="1801"/>
        <w:gridCol w:w="1538"/>
        <w:gridCol w:w="1399"/>
        <w:gridCol w:w="1137"/>
      </w:tblGrid>
      <w:tr w:rsidR="0029426F" w:rsidRPr="0029426F" w:rsidTr="00296B2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Образовательный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Оценочная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Переодич</w:t>
            </w:r>
            <w:proofErr w:type="spellEnd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26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</w:tc>
      </w:tr>
      <w:tr w:rsidR="0029426F" w:rsidRPr="0029426F" w:rsidTr="00296B2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Владение обще-учебными умениями и действиями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развитие школьника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учащихся, демонстрирующих уровень 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развития не ниже среднего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Тестирование (методика Л.Ф. Тихомировой «Исключи слова»)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Ежегод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</w:p>
        </w:tc>
      </w:tr>
      <w:tr w:rsidR="0029426F" w:rsidRPr="0029426F" w:rsidTr="00296B2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Сформирован-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учащихся, демонстрирующих благоприятные и допустимые межличностные отношения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Методика «Социометрия» </w:t>
            </w:r>
          </w:p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Дж. Морено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Ежегод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</w:p>
        </w:tc>
      </w:tr>
      <w:tr w:rsidR="0029426F" w:rsidRPr="0029426F" w:rsidTr="00296B2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t xml:space="preserve">Способность к построению </w:t>
            </w: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продуктивного взаимодействия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учащихся, </w:t>
            </w: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способных к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общению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уровня </w:t>
            </w: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универсаль-ных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 xml:space="preserve"> учебных действий (методика М.А. 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t>Ступницкой</w:t>
            </w:r>
            <w:proofErr w:type="spellEnd"/>
            <w:r w:rsidRPr="002942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proofErr w:type="gramStart"/>
            <w:r w:rsidRPr="0029426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F" w:rsidRPr="0029426F" w:rsidRDefault="0029426F" w:rsidP="0029426F">
            <w:pPr>
              <w:rPr>
                <w:rFonts w:ascii="Times New Roman" w:hAnsi="Times New Roman"/>
                <w:sz w:val="24"/>
                <w:szCs w:val="24"/>
              </w:rPr>
            </w:pPr>
            <w:r w:rsidRPr="0029426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29426F" w:rsidRDefault="0029426F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</w:p>
    <w:p w:rsidR="0029426F" w:rsidRDefault="0029426F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</w:p>
    <w:p w:rsidR="00270CE9" w:rsidRPr="00E67629" w:rsidRDefault="00270CE9" w:rsidP="00270CE9">
      <w:pPr>
        <w:pStyle w:val="a5"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E67629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Оценка предметных результатов </w:t>
      </w:r>
      <w:r w:rsidRPr="00E67629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E67629">
        <w:rPr>
          <w:sz w:val="24"/>
          <w:szCs w:val="24"/>
        </w:rPr>
        <w:t>планируемых результатов по отдельным предметам.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E67629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E67629">
        <w:rPr>
          <w:sz w:val="24"/>
          <w:szCs w:val="24"/>
        </w:rPr>
        <w:t>метапредметных</w:t>
      </w:r>
      <w:proofErr w:type="spellEnd"/>
      <w:r w:rsidRPr="00E67629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270CE9" w:rsidRPr="00FE2304" w:rsidRDefault="00270CE9" w:rsidP="00270CE9">
      <w:pPr>
        <w:pStyle w:val="a7"/>
        <w:spacing w:line="240" w:lineRule="auto"/>
        <w:ind w:firstLine="709"/>
        <w:rPr>
          <w:sz w:val="24"/>
          <w:szCs w:val="24"/>
        </w:rPr>
      </w:pPr>
      <w:r w:rsidRPr="00E67629">
        <w:rPr>
          <w:sz w:val="24"/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E67629">
        <w:rPr>
          <w:sz w:val="24"/>
          <w:szCs w:val="24"/>
        </w:rPr>
        <w:t>внутришкольного</w:t>
      </w:r>
      <w:proofErr w:type="spellEnd"/>
      <w:r w:rsidRPr="00E67629">
        <w:rPr>
          <w:sz w:val="24"/>
          <w:szCs w:val="24"/>
        </w:rPr>
        <w:t xml:space="preserve"> мониторинга.</w:t>
      </w:r>
    </w:p>
    <w:p w:rsidR="0029426F" w:rsidRPr="0029426F" w:rsidRDefault="0029426F" w:rsidP="00294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26F">
        <w:rPr>
          <w:rFonts w:ascii="Times New Roman" w:hAnsi="Times New Roman"/>
          <w:sz w:val="24"/>
          <w:szCs w:val="24"/>
        </w:rPr>
        <w:t xml:space="preserve">Оценка предметных  результатов освоения учащимися основной образовательной программы основного общего образования в МБОУ </w:t>
      </w:r>
      <w:proofErr w:type="spellStart"/>
      <w:r w:rsidRPr="0029426F">
        <w:rPr>
          <w:rFonts w:ascii="Times New Roman" w:hAnsi="Times New Roman"/>
          <w:sz w:val="24"/>
          <w:szCs w:val="24"/>
        </w:rPr>
        <w:t>Канадейская</w:t>
      </w:r>
      <w:proofErr w:type="spellEnd"/>
      <w:r w:rsidRPr="0029426F">
        <w:rPr>
          <w:rFonts w:ascii="Times New Roman" w:hAnsi="Times New Roman"/>
          <w:sz w:val="24"/>
          <w:szCs w:val="24"/>
        </w:rPr>
        <w:t xml:space="preserve"> СШ </w:t>
      </w:r>
      <w:proofErr w:type="gramStart"/>
      <w:r w:rsidRPr="0029426F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29426F">
        <w:rPr>
          <w:rFonts w:ascii="Times New Roman" w:hAnsi="Times New Roman"/>
          <w:sz w:val="24"/>
          <w:szCs w:val="24"/>
        </w:rPr>
        <w:t xml:space="preserve"> в том числе с применением оценочных средств,  размещённых в приложениях к рабочим программам по предметам.</w:t>
      </w:r>
      <w:bookmarkStart w:id="2" w:name="_GoBack"/>
      <w:bookmarkEnd w:id="2"/>
    </w:p>
    <w:p w:rsidR="0029426F" w:rsidRDefault="0029426F" w:rsidP="00270CE9">
      <w:pPr>
        <w:pStyle w:val="a7"/>
        <w:spacing w:line="240" w:lineRule="auto"/>
        <w:ind w:firstLine="709"/>
        <w:rPr>
          <w:b/>
          <w:sz w:val="24"/>
          <w:szCs w:val="24"/>
        </w:rPr>
      </w:pPr>
    </w:p>
    <w:p w:rsidR="00270CE9" w:rsidRPr="00E67629" w:rsidRDefault="00270CE9" w:rsidP="00270CE9">
      <w:pPr>
        <w:pStyle w:val="a7"/>
        <w:spacing w:line="240" w:lineRule="auto"/>
        <w:ind w:firstLine="709"/>
        <w:rPr>
          <w:b/>
          <w:sz w:val="24"/>
          <w:szCs w:val="24"/>
        </w:rPr>
      </w:pPr>
      <w:r w:rsidRPr="00E67629">
        <w:rPr>
          <w:b/>
          <w:sz w:val="24"/>
          <w:szCs w:val="24"/>
        </w:rPr>
        <w:t>1.3.3. Организация и содержание оценочных процедур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</w:rPr>
      </w:pPr>
      <w:r w:rsidRPr="00E67629">
        <w:rPr>
          <w:rStyle w:val="dash041e0431044b0447043d044b0439char1"/>
          <w:b/>
        </w:rPr>
        <w:t xml:space="preserve">Стартовая диагностика </w:t>
      </w:r>
      <w:r w:rsidRPr="00E67629">
        <w:rPr>
          <w:rStyle w:val="dash041e0431044b0447043d044b0439char1"/>
        </w:rPr>
        <w:t xml:space="preserve">представляет собой процедуру </w:t>
      </w:r>
      <w:r w:rsidRPr="001F5AF5">
        <w:rPr>
          <w:rStyle w:val="dash041e0431044b0447043d044b0439char1"/>
        </w:rPr>
        <w:t>оценки готовности к обучению на данном уровне образования. Проводится в начале 5-го класса и выступает как основа (точка отсчёта) для оценки динамики образ</w:t>
      </w:r>
      <w:r w:rsidRPr="00E67629">
        <w:rPr>
          <w:rStyle w:val="dash041e0431044b0447043d044b0439char1"/>
        </w:rPr>
        <w:t>овательных достижений. Старт</w:t>
      </w:r>
      <w:r>
        <w:rPr>
          <w:rStyle w:val="dash041e0431044b0447043d044b0439char1"/>
        </w:rPr>
        <w:t>овая диагностика проводит</w:t>
      </w:r>
      <w:r w:rsidRPr="00E67629">
        <w:rPr>
          <w:rStyle w:val="dash041e0431044b0447043d044b0439char1"/>
        </w:rPr>
        <w:t xml:space="preserve">ся также учителями с целью оценки готовности к изучению отдельных предметов (разделов). </w:t>
      </w:r>
    </w:p>
    <w:p w:rsidR="00270CE9" w:rsidRDefault="00270CE9" w:rsidP="00270CE9">
      <w:pPr>
        <w:pStyle w:val="a7"/>
        <w:spacing w:line="240" w:lineRule="auto"/>
        <w:ind w:firstLine="709"/>
        <w:rPr>
          <w:rFonts w:eastAsia="@Arial Unicode MS"/>
          <w:sz w:val="24"/>
          <w:szCs w:val="24"/>
        </w:rPr>
      </w:pPr>
      <w:r w:rsidRPr="00E67629">
        <w:rPr>
          <w:rStyle w:val="dash041e0431044b0447043d044b0439char1"/>
          <w:b/>
        </w:rPr>
        <w:t xml:space="preserve">Текущая оценка </w:t>
      </w:r>
      <w:r w:rsidRPr="00E67629">
        <w:rPr>
          <w:rStyle w:val="dash041e0431044b0447043d044b0439char1"/>
        </w:rPr>
        <w:t xml:space="preserve">представляет собой процедуру </w:t>
      </w:r>
      <w:r w:rsidRPr="001F5AF5">
        <w:rPr>
          <w:rStyle w:val="dash041e0431044b0447043d044b0439char1"/>
        </w:rPr>
        <w:t>оценки индивидуального продвижения в освоении программы учебного предмета. Текущая оценка может быть формирующей, т.е. поддерживающей и направляющей</w:t>
      </w:r>
      <w:r w:rsidRPr="00E67629">
        <w:rPr>
          <w:rStyle w:val="dash041e0431044b0447043d044b0439char1"/>
        </w:rPr>
        <w:t xml:space="preserve">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E67629">
        <w:rPr>
          <w:rStyle w:val="dash041e0431044b0447043d044b0439char1"/>
        </w:rPr>
        <w:t>этапы</w:t>
      </w:r>
      <w:proofErr w:type="gramEnd"/>
      <w:r w:rsidRPr="00E67629">
        <w:rPr>
          <w:rStyle w:val="dash041e0431044b0447043d044b0439char1"/>
        </w:rPr>
        <w:t xml:space="preserve"> освоения которых зафиксированы в тематическом планировании. </w:t>
      </w:r>
      <w:r w:rsidRPr="00E67629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</w:t>
      </w:r>
      <w:r>
        <w:rPr>
          <w:rFonts w:eastAsia="@Arial Unicode MS"/>
          <w:sz w:val="24"/>
          <w:szCs w:val="24"/>
        </w:rPr>
        <w:t>).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  <w:b/>
          <w:i/>
        </w:rPr>
      </w:pPr>
      <w:r w:rsidRPr="00E67629">
        <w:rPr>
          <w:rStyle w:val="dash041e0431044b0447043d044b0439char1"/>
          <w:b/>
        </w:rPr>
        <w:t xml:space="preserve">Тематическая оценка </w:t>
      </w:r>
      <w:r w:rsidRPr="00E67629">
        <w:rPr>
          <w:rStyle w:val="dash041e0431044b0447043d044b0439char1"/>
        </w:rPr>
        <w:t xml:space="preserve">представляет собой процедуру </w:t>
      </w:r>
      <w:r w:rsidRPr="001F5AF5">
        <w:rPr>
          <w:rStyle w:val="dash041e0431044b0447043d044b0439char1"/>
        </w:rPr>
        <w:t>оценки уровня достижения</w:t>
      </w:r>
      <w:r w:rsidRPr="00E67629">
        <w:rPr>
          <w:rStyle w:val="dash041e0431044b0447043d044b0439char1"/>
        </w:rPr>
        <w:t xml:space="preserve"> тематических плани</w:t>
      </w:r>
      <w:r>
        <w:rPr>
          <w:rStyle w:val="dash041e0431044b0447043d044b0439char1"/>
        </w:rPr>
        <w:t xml:space="preserve">руемых результатов по предмету. </w:t>
      </w:r>
      <w:r w:rsidRPr="00E67629">
        <w:rPr>
          <w:rStyle w:val="dash041e0431044b0447043d044b0439char1"/>
        </w:rPr>
        <w:t>Результаты тематической оценки являются основанием для коррекции учебного процесса и его индивидуализации.</w:t>
      </w:r>
    </w:p>
    <w:p w:rsidR="00270CE9" w:rsidRDefault="00270CE9" w:rsidP="00270CE9">
      <w:pPr>
        <w:pStyle w:val="a7"/>
        <w:spacing w:line="240" w:lineRule="auto"/>
        <w:ind w:firstLine="709"/>
        <w:rPr>
          <w:rStyle w:val="dash041e0431044b0447043d044b0439char1"/>
        </w:rPr>
      </w:pPr>
      <w:r w:rsidRPr="00E67629">
        <w:rPr>
          <w:rStyle w:val="dash041e0431044b0447043d044b0439char1"/>
          <w:b/>
        </w:rPr>
        <w:t xml:space="preserve">Портфолио </w:t>
      </w:r>
      <w:r w:rsidRPr="00E67629">
        <w:rPr>
          <w:rStyle w:val="dash041e0431044b0447043d044b0439char1"/>
        </w:rPr>
        <w:t xml:space="preserve">представляет собой процедуру </w:t>
      </w:r>
      <w:r w:rsidRPr="001F5AF5">
        <w:rPr>
          <w:rStyle w:val="dash041e0431044b0447043d044b0439char1"/>
        </w:rPr>
        <w:t xml:space="preserve">оценки </w:t>
      </w:r>
      <w:r w:rsidRPr="001F5AF5">
        <w:rPr>
          <w:sz w:val="24"/>
          <w:szCs w:val="24"/>
        </w:rPr>
        <w:t xml:space="preserve">динамики учебной и творческой активности учащегося, направленности, широты или избирательности интересов, выраженности </w:t>
      </w:r>
      <w:r w:rsidRPr="001F5AF5">
        <w:rPr>
          <w:rStyle w:val="dash041e0431044b0447043d044b0439char1"/>
        </w:rPr>
        <w:t>проявлений творческой инициативы</w:t>
      </w:r>
      <w:r w:rsidRPr="001F5AF5">
        <w:rPr>
          <w:sz w:val="24"/>
          <w:szCs w:val="24"/>
        </w:rPr>
        <w:t xml:space="preserve">, а также уровня </w:t>
      </w:r>
      <w:r w:rsidRPr="001F5AF5">
        <w:rPr>
          <w:rStyle w:val="dash041e0431044b0447043d044b0439char1"/>
        </w:rPr>
        <w:t xml:space="preserve">высших достижений, демонстрируемых данным учащимся. </w:t>
      </w:r>
      <w:r w:rsidRPr="001F5AF5">
        <w:rPr>
          <w:sz w:val="24"/>
          <w:szCs w:val="24"/>
        </w:rPr>
        <w:t>В портфолио</w:t>
      </w:r>
      <w:r w:rsidRPr="00E67629">
        <w:rPr>
          <w:sz w:val="24"/>
          <w:szCs w:val="24"/>
        </w:rPr>
        <w:t xml:space="preserve"> включаются как работы учащегося (в </w:t>
      </w:r>
      <w:r w:rsidRPr="00E67629">
        <w:rPr>
          <w:sz w:val="24"/>
          <w:szCs w:val="24"/>
        </w:rPr>
        <w:lastRenderedPageBreak/>
        <w:t xml:space="preserve">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E67629">
        <w:rPr>
          <w:rStyle w:val="dash041e0431044b0447043d044b0439char1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  <w:b/>
        </w:rPr>
      </w:pPr>
      <w:proofErr w:type="spellStart"/>
      <w:r w:rsidRPr="00E67629">
        <w:rPr>
          <w:rStyle w:val="dash041e0431044b0447043d044b0439char1"/>
          <w:b/>
        </w:rPr>
        <w:t>Внутришкольный</w:t>
      </w:r>
      <w:proofErr w:type="spellEnd"/>
      <w:r w:rsidRPr="00E67629">
        <w:rPr>
          <w:rStyle w:val="dash041e0431044b0447043d044b0439char1"/>
          <w:b/>
        </w:rPr>
        <w:t xml:space="preserve"> мониторинг </w:t>
      </w:r>
      <w:r w:rsidRPr="00E67629">
        <w:rPr>
          <w:rStyle w:val="dash041e0431044b0447043d044b0439char1"/>
        </w:rPr>
        <w:t>представляет собой процедуры</w:t>
      </w:r>
      <w:r w:rsidRPr="00E67629">
        <w:rPr>
          <w:rStyle w:val="dash041e0431044b0447043d044b0439char1"/>
          <w:b/>
        </w:rPr>
        <w:t>:</w:t>
      </w:r>
    </w:p>
    <w:p w:rsidR="00270CE9" w:rsidRPr="001F5AF5" w:rsidRDefault="00270CE9" w:rsidP="00270CE9">
      <w:pPr>
        <w:pStyle w:val="a7"/>
        <w:numPr>
          <w:ilvl w:val="0"/>
          <w:numId w:val="7"/>
        </w:numPr>
        <w:spacing w:line="240" w:lineRule="auto"/>
        <w:ind w:left="0" w:firstLine="709"/>
        <w:rPr>
          <w:rStyle w:val="dash041e0431044b0447043d044b0439char1"/>
        </w:rPr>
      </w:pPr>
      <w:r w:rsidRPr="001F5AF5">
        <w:rPr>
          <w:rStyle w:val="dash041e0431044b0447043d044b0439char1"/>
        </w:rPr>
        <w:t xml:space="preserve">оценки уровня достижения предметных и </w:t>
      </w:r>
      <w:proofErr w:type="spellStart"/>
      <w:r w:rsidRPr="001F5AF5">
        <w:rPr>
          <w:rStyle w:val="dash041e0431044b0447043d044b0439char1"/>
        </w:rPr>
        <w:t>метапредметных</w:t>
      </w:r>
      <w:proofErr w:type="spellEnd"/>
      <w:r w:rsidRPr="001F5AF5">
        <w:rPr>
          <w:rStyle w:val="dash041e0431044b0447043d044b0439char1"/>
        </w:rPr>
        <w:t xml:space="preserve"> результатов;</w:t>
      </w:r>
    </w:p>
    <w:p w:rsidR="00270CE9" w:rsidRPr="001F5AF5" w:rsidRDefault="00270CE9" w:rsidP="00270CE9">
      <w:pPr>
        <w:pStyle w:val="a7"/>
        <w:numPr>
          <w:ilvl w:val="0"/>
          <w:numId w:val="7"/>
        </w:numPr>
        <w:spacing w:line="240" w:lineRule="auto"/>
        <w:ind w:left="0" w:firstLine="709"/>
        <w:rPr>
          <w:rStyle w:val="dash041e0431044b0447043d044b0439char1"/>
        </w:rPr>
      </w:pPr>
      <w:r w:rsidRPr="001F5AF5">
        <w:rPr>
          <w:rStyle w:val="dash041e0431044b0447043d044b0439char1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самостоятельности;</w:t>
      </w:r>
    </w:p>
    <w:p w:rsidR="00270CE9" w:rsidRPr="00CA1ECC" w:rsidRDefault="00270CE9" w:rsidP="00270CE9">
      <w:pPr>
        <w:pStyle w:val="a7"/>
        <w:numPr>
          <w:ilvl w:val="0"/>
          <w:numId w:val="7"/>
        </w:numPr>
        <w:spacing w:line="240" w:lineRule="auto"/>
        <w:ind w:left="0" w:firstLine="709"/>
        <w:rPr>
          <w:rStyle w:val="dash041e0431044b0447043d044b0439char1"/>
          <w:b/>
          <w:i/>
        </w:rPr>
      </w:pPr>
      <w:r w:rsidRPr="001F5AF5">
        <w:rPr>
          <w:rStyle w:val="dash041e0431044b0447043d044b0439char1"/>
        </w:rPr>
        <w:t>оценки уровня профессионального мастерства учителя</w:t>
      </w:r>
      <w:r w:rsidRPr="00CA1ECC">
        <w:rPr>
          <w:rStyle w:val="dash041e0431044b0447043d044b0439char1"/>
          <w:b/>
          <w:i/>
        </w:rPr>
        <w:t xml:space="preserve">, </w:t>
      </w:r>
      <w:r w:rsidRPr="00E67629">
        <w:rPr>
          <w:rStyle w:val="dash041e0431044b0447043d044b0439char1"/>
        </w:rPr>
        <w:t xml:space="preserve">осуществляемого на основе анализа </w:t>
      </w:r>
      <w:r>
        <w:rPr>
          <w:rStyle w:val="dash041e0431044b0447043d044b0439char1"/>
        </w:rPr>
        <w:t xml:space="preserve">посещённых уроков. 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</w:rPr>
      </w:pPr>
      <w:r w:rsidRPr="00E67629">
        <w:rPr>
          <w:rStyle w:val="dash041e0431044b0447043d044b0439char1"/>
          <w:b/>
        </w:rPr>
        <w:t xml:space="preserve">Промежуточная аттестация </w:t>
      </w:r>
      <w:r w:rsidRPr="00E67629"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 w:rsidRPr="00E67629">
        <w:rPr>
          <w:rStyle w:val="dash041e0431044b0447043d044b0439char1"/>
        </w:rPr>
        <w:t>обучающихся</w:t>
      </w:r>
      <w:proofErr w:type="gramEnd"/>
      <w:r w:rsidRPr="00E67629">
        <w:rPr>
          <w:rStyle w:val="dash041e0431044b0447043d044b0439char1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</w:rPr>
      </w:pPr>
      <w:r w:rsidRPr="00E67629">
        <w:rPr>
          <w:sz w:val="24"/>
          <w:szCs w:val="24"/>
          <w:lang w:eastAsia="ru-RU"/>
        </w:rPr>
        <w:t>Промежуточная оценка, фиксирующая достижение предметных планируемых результатов и универсальных учебных действий</w:t>
      </w:r>
      <w:r>
        <w:rPr>
          <w:sz w:val="24"/>
          <w:szCs w:val="24"/>
          <w:lang w:eastAsia="ru-RU"/>
        </w:rPr>
        <w:t>,</w:t>
      </w:r>
      <w:r w:rsidRPr="00E67629">
        <w:rPr>
          <w:sz w:val="24"/>
          <w:szCs w:val="24"/>
          <w:lang w:eastAsia="ru-RU"/>
        </w:rPr>
        <w:t xml:space="preserve"> является основанием для перевода в следующий класс и для </w:t>
      </w:r>
      <w:proofErr w:type="gramStart"/>
      <w:r w:rsidRPr="00E67629">
        <w:rPr>
          <w:sz w:val="24"/>
          <w:szCs w:val="24"/>
          <w:lang w:eastAsia="ru-RU"/>
        </w:rPr>
        <w:t>допуска</w:t>
      </w:r>
      <w:proofErr w:type="gramEnd"/>
      <w:r w:rsidRPr="00E67629">
        <w:rPr>
          <w:sz w:val="24"/>
          <w:szCs w:val="24"/>
          <w:lang w:eastAsia="ru-RU"/>
        </w:rPr>
        <w:t xml:space="preserve"> обучающегося к государственной итоговой аттестации. </w:t>
      </w:r>
    </w:p>
    <w:p w:rsidR="00270CE9" w:rsidRPr="00E67629" w:rsidRDefault="00270CE9" w:rsidP="00270CE9">
      <w:pPr>
        <w:pStyle w:val="a7"/>
        <w:spacing w:line="240" w:lineRule="auto"/>
        <w:ind w:firstLine="709"/>
        <w:rPr>
          <w:rStyle w:val="dash041e0431044b0447043d044b0439char1"/>
          <w:b/>
        </w:rPr>
      </w:pPr>
      <w:r w:rsidRPr="00E67629">
        <w:rPr>
          <w:rStyle w:val="dash041e0431044b0447043d044b0439char1"/>
          <w:b/>
        </w:rPr>
        <w:t>Государственная итоговая аттестация</w:t>
      </w:r>
    </w:p>
    <w:p w:rsidR="00270CE9" w:rsidRDefault="00270CE9" w:rsidP="00270CE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Г</w:t>
      </w:r>
      <w:r w:rsidRPr="00E6762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</w:t>
      </w:r>
    </w:p>
    <w:p w:rsidR="00270CE9" w:rsidRPr="00E67629" w:rsidRDefault="00270CE9" w:rsidP="00270CE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7629">
        <w:rPr>
          <w:rFonts w:ascii="Times New Roman" w:hAnsi="Times New Roman"/>
          <w:bCs/>
          <w:iCs/>
          <w:sz w:val="24"/>
          <w:szCs w:val="24"/>
          <w:lang w:eastAsia="ru-RU"/>
        </w:rPr>
        <w:t>Целью ГИА является установление уровня образовательных достижений выпускников.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270CE9" w:rsidRDefault="00270CE9" w:rsidP="00270CE9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E67629">
        <w:rPr>
          <w:rStyle w:val="dash041e0431044b0447043d044b0439char1"/>
          <w:b/>
        </w:rPr>
        <w:t xml:space="preserve">Итоговая оценка </w:t>
      </w:r>
      <w:r w:rsidRPr="00E67629">
        <w:rPr>
          <w:rStyle w:val="dash041e0431044b0447043d044b0439char1"/>
        </w:rPr>
        <w:t xml:space="preserve">(итоговая аттестация) по предмету </w:t>
      </w:r>
      <w:r w:rsidRPr="00E67629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Pr="001F5AF5">
        <w:rPr>
          <w:sz w:val="24"/>
          <w:szCs w:val="24"/>
          <w:lang w:eastAsia="ru-RU"/>
        </w:rPr>
        <w:t>внешней оценки относятся результаты ГИА. К результатам внутренней оценки относятся</w:t>
      </w:r>
      <w:r w:rsidRPr="00E67629">
        <w:rPr>
          <w:sz w:val="24"/>
          <w:szCs w:val="24"/>
          <w:lang w:eastAsia="ru-RU"/>
        </w:rPr>
        <w:t xml:space="preserve"> предметные результаты, зафиксированные в системе накопленной оценки</w:t>
      </w:r>
      <w:r>
        <w:rPr>
          <w:sz w:val="24"/>
          <w:szCs w:val="24"/>
          <w:lang w:eastAsia="ru-RU"/>
        </w:rPr>
        <w:t>.</w:t>
      </w:r>
      <w:r w:rsidRPr="00E67629">
        <w:rPr>
          <w:sz w:val="24"/>
          <w:szCs w:val="24"/>
          <w:lang w:eastAsia="ru-RU"/>
        </w:rPr>
        <w:t xml:space="preserve"> </w:t>
      </w:r>
    </w:p>
    <w:sectPr w:rsidR="00270CE9" w:rsidSect="00F9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CE9"/>
    <w:rsid w:val="00270CE9"/>
    <w:rsid w:val="0029426F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E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70CE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C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70CE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C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70C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Intense Quote"/>
    <w:basedOn w:val="a"/>
    <w:next w:val="a"/>
    <w:link w:val="a6"/>
    <w:uiPriority w:val="30"/>
    <w:qFormat/>
    <w:rsid w:val="00270CE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270CE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4">
    <w:name w:val="Абзац списка Знак"/>
    <w:link w:val="a3"/>
    <w:uiPriority w:val="34"/>
    <w:locked/>
    <w:rsid w:val="00270CE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270C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270CE9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294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2709</Words>
  <Characters>15447</Characters>
  <Application>Microsoft Office Word</Application>
  <DocSecurity>0</DocSecurity>
  <Lines>128</Lines>
  <Paragraphs>36</Paragraphs>
  <ScaleCrop>false</ScaleCrop>
  <Company>Microsoft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</cp:revision>
  <dcterms:created xsi:type="dcterms:W3CDTF">2015-11-09T15:49:00Z</dcterms:created>
  <dcterms:modified xsi:type="dcterms:W3CDTF">2015-11-09T16:13:00Z</dcterms:modified>
</cp:coreProperties>
</file>